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57" w:rsidRPr="00B313D2" w:rsidRDefault="009E7B57" w:rsidP="00B313D2">
      <w:pPr>
        <w:rPr>
          <w:rFonts w:asciiTheme="majorHAnsi" w:hAnsiTheme="majorHAnsi" w:cstheme="majorHAnsi"/>
          <w:sz w:val="22"/>
          <w:szCs w:val="22"/>
        </w:rPr>
      </w:pPr>
    </w:p>
    <w:p w:rsidR="00FC60FA" w:rsidRPr="00FC60FA" w:rsidRDefault="00FC60FA" w:rsidP="00B313D2">
      <w:pPr>
        <w:widowControl w:val="0"/>
        <w:rPr>
          <w:rFonts w:asciiTheme="majorHAnsi" w:eastAsia="Calibri" w:hAnsiTheme="majorHAnsi" w:cstheme="majorHAnsi"/>
          <w:sz w:val="22"/>
          <w:szCs w:val="22"/>
          <w:lang w:val="es-ES"/>
        </w:rPr>
      </w:pPr>
      <w:r w:rsidRPr="00FC60FA">
        <w:rPr>
          <w:rFonts w:asciiTheme="majorHAnsi" w:eastAsia="Calibri" w:hAnsiTheme="majorHAnsi" w:cstheme="majorHAnsi"/>
          <w:sz w:val="22"/>
          <w:szCs w:val="22"/>
          <w:lang w:val="es-ES"/>
        </w:rPr>
        <w:t>Octubre</w:t>
      </w:r>
      <w:r w:rsidR="00655BA3">
        <w:rPr>
          <w:rFonts w:asciiTheme="majorHAnsi" w:eastAsia="Calibri" w:hAnsiTheme="majorHAnsi" w:cstheme="majorHAnsi"/>
          <w:sz w:val="22"/>
          <w:szCs w:val="22"/>
          <w:lang w:val="es-ES"/>
        </w:rPr>
        <w:t xml:space="preserve"> 9</w:t>
      </w:r>
      <w:r w:rsidRPr="00FC60FA">
        <w:rPr>
          <w:rFonts w:asciiTheme="majorHAnsi" w:eastAsia="Calibri" w:hAnsiTheme="majorHAnsi" w:cstheme="majorHAnsi"/>
          <w:sz w:val="22"/>
          <w:szCs w:val="22"/>
          <w:lang w:val="es-ES"/>
        </w:rPr>
        <w:t xml:space="preserve"> de 2020</w:t>
      </w:r>
    </w:p>
    <w:p w:rsidR="00FC60FA" w:rsidRPr="00FC60FA" w:rsidRDefault="00FC60FA" w:rsidP="00B313D2">
      <w:pPr>
        <w:widowControl w:val="0"/>
        <w:rPr>
          <w:rFonts w:asciiTheme="majorHAnsi" w:eastAsia="Calibri" w:hAnsiTheme="majorHAnsi" w:cstheme="majorHAnsi"/>
          <w:sz w:val="22"/>
          <w:szCs w:val="22"/>
          <w:lang w:val="es-ES"/>
        </w:rPr>
      </w:pPr>
    </w:p>
    <w:p w:rsidR="00FC60FA" w:rsidRPr="00FC60FA" w:rsidRDefault="00FC60FA" w:rsidP="00B313D2">
      <w:pPr>
        <w:widowControl w:val="0"/>
        <w:rPr>
          <w:rFonts w:asciiTheme="majorHAnsi" w:eastAsia="Calibri" w:hAnsiTheme="majorHAnsi" w:cstheme="majorHAnsi"/>
          <w:sz w:val="22"/>
          <w:szCs w:val="22"/>
          <w:lang w:val="es-ES"/>
        </w:rPr>
      </w:pPr>
      <w:r w:rsidRPr="00FC60FA">
        <w:rPr>
          <w:rFonts w:asciiTheme="majorHAnsi" w:eastAsia="Calibri" w:hAnsiTheme="majorHAnsi" w:cstheme="majorHAnsi"/>
          <w:sz w:val="22"/>
          <w:szCs w:val="22"/>
          <w:lang w:val="es-ES"/>
        </w:rPr>
        <w:t>Queridas familias:</w:t>
      </w:r>
    </w:p>
    <w:p w:rsidR="00FC60FA" w:rsidRPr="00FC60FA" w:rsidRDefault="00FC60FA" w:rsidP="00B313D2">
      <w:pPr>
        <w:widowControl w:val="0"/>
        <w:rPr>
          <w:rFonts w:asciiTheme="majorHAnsi" w:eastAsia="Calibri" w:hAnsiTheme="majorHAnsi" w:cstheme="majorHAnsi"/>
          <w:sz w:val="22"/>
          <w:szCs w:val="22"/>
          <w:lang w:val="es-ES"/>
        </w:rPr>
      </w:pPr>
    </w:p>
    <w:p w:rsidR="00FC60FA" w:rsidRPr="00FC60FA" w:rsidRDefault="00FC60FA" w:rsidP="00B313D2">
      <w:pPr>
        <w:widowControl w:val="0"/>
        <w:rPr>
          <w:rFonts w:asciiTheme="majorHAnsi" w:eastAsia="Calibri" w:hAnsiTheme="majorHAnsi" w:cstheme="majorHAnsi"/>
          <w:sz w:val="22"/>
          <w:szCs w:val="22"/>
          <w:lang w:val="es-ES"/>
        </w:rPr>
      </w:pPr>
      <w:r w:rsidRPr="00FC60FA">
        <w:rPr>
          <w:rFonts w:asciiTheme="majorHAnsi" w:eastAsia="Calibri" w:hAnsiTheme="majorHAnsi" w:cstheme="majorHAnsi"/>
          <w:sz w:val="22"/>
          <w:szCs w:val="22"/>
          <w:lang w:val="es-ES"/>
        </w:rPr>
        <w:t>¡Bienvenidos de vuelta! Estamos emocionados de tener a nuestros estudiantes nuevamente en nuestras escuelas. Las cosas se verán un poco diferentes y queremos que sepa qué esperar en términos de nuestros nuevos procedimientos de seguridad y qué sucede si hay un caso de COVID-19 en una de nuestras escuelas.</w:t>
      </w:r>
    </w:p>
    <w:p w:rsidR="00FC60FA" w:rsidRPr="00FC60FA" w:rsidRDefault="00FC60FA" w:rsidP="00B313D2">
      <w:pPr>
        <w:widowControl w:val="0"/>
        <w:rPr>
          <w:rFonts w:asciiTheme="majorHAnsi" w:eastAsia="Calibri" w:hAnsiTheme="majorHAnsi" w:cstheme="majorHAnsi"/>
          <w:sz w:val="22"/>
          <w:szCs w:val="22"/>
          <w:lang w:val="es-ES"/>
        </w:rPr>
      </w:pPr>
    </w:p>
    <w:p w:rsidR="00FC60FA" w:rsidRPr="00FC60FA" w:rsidRDefault="00FC60FA" w:rsidP="00B313D2">
      <w:pPr>
        <w:widowControl w:val="0"/>
        <w:rPr>
          <w:rFonts w:asciiTheme="majorHAnsi" w:eastAsia="Calibri" w:hAnsiTheme="majorHAnsi" w:cstheme="majorHAnsi"/>
          <w:sz w:val="22"/>
          <w:szCs w:val="22"/>
          <w:lang w:val="es-ES"/>
        </w:rPr>
      </w:pPr>
      <w:r w:rsidRPr="00FC60FA">
        <w:rPr>
          <w:rFonts w:asciiTheme="majorHAnsi" w:eastAsia="Calibri" w:hAnsiTheme="majorHAnsi" w:cstheme="majorHAnsi"/>
          <w:sz w:val="22"/>
          <w:szCs w:val="22"/>
          <w:lang w:val="es-ES"/>
        </w:rPr>
        <w:t xml:space="preserve"> </w:t>
      </w:r>
      <w:r w:rsidRPr="00FC60FA">
        <w:rPr>
          <w:rFonts w:asciiTheme="majorHAnsi" w:eastAsia="Calibri" w:hAnsiTheme="majorHAnsi" w:cstheme="majorHAnsi"/>
          <w:b/>
          <w:sz w:val="22"/>
          <w:szCs w:val="22"/>
          <w:lang w:val="es-ES"/>
        </w:rPr>
        <w:t>Nuevos procedimientos de seguridad</w:t>
      </w:r>
      <w:r w:rsidRPr="00FC60FA">
        <w:rPr>
          <w:rFonts w:asciiTheme="majorHAnsi" w:eastAsia="Calibri" w:hAnsiTheme="majorHAnsi" w:cstheme="majorHAnsi"/>
          <w:sz w:val="22"/>
          <w:szCs w:val="22"/>
          <w:lang w:val="es-ES"/>
        </w:rPr>
        <w:t>: se han implementado muchos procesos para ayudarnos a mantener a todos seguros y reducir el riesgo de COVID-19. Se enfocan en el distanciamiento físico, cubrirse la boca y nariz, lavarse las manos, quedarse en casa si están enfermos o expuestos, mantener a los estudiantes juntos en cohortes/pequeños y estables y muchas otras cosas.</w:t>
      </w:r>
    </w:p>
    <w:p w:rsidR="00FC60FA" w:rsidRPr="00FC60FA" w:rsidRDefault="00FC60FA" w:rsidP="00B313D2">
      <w:pPr>
        <w:rPr>
          <w:rFonts w:asciiTheme="majorHAnsi" w:eastAsia="Calibri" w:hAnsiTheme="majorHAnsi" w:cstheme="majorHAnsi"/>
          <w:sz w:val="22"/>
          <w:szCs w:val="22"/>
          <w:lang w:val="es-ES"/>
        </w:rPr>
      </w:pPr>
      <w:r w:rsidRPr="00FC60FA">
        <w:rPr>
          <w:rFonts w:asciiTheme="majorHAnsi" w:eastAsia="Calibri" w:hAnsiTheme="majorHAnsi" w:cstheme="majorHAnsi"/>
          <w:sz w:val="22"/>
          <w:szCs w:val="22"/>
          <w:lang w:val="es-ES"/>
        </w:rPr>
        <w:t xml:space="preserve"> Por favor, prepárese y prepare a sus hijos para lo siguiente:</w:t>
      </w:r>
    </w:p>
    <w:p w:rsidR="00FC60FA" w:rsidRPr="00FC60FA" w:rsidRDefault="00FC60FA" w:rsidP="00B313D2">
      <w:pPr>
        <w:numPr>
          <w:ilvl w:val="0"/>
          <w:numId w:val="1"/>
        </w:numPr>
        <w:rPr>
          <w:rFonts w:asciiTheme="majorHAnsi" w:eastAsia="Calibri" w:hAnsiTheme="majorHAnsi" w:cstheme="majorHAnsi"/>
          <w:sz w:val="22"/>
          <w:szCs w:val="22"/>
          <w:lang w:val="es-ES"/>
        </w:rPr>
      </w:pPr>
      <w:r w:rsidRPr="00FC60FA">
        <w:rPr>
          <w:rFonts w:asciiTheme="majorHAnsi" w:eastAsia="Calibri" w:hAnsiTheme="majorHAnsi" w:cstheme="majorHAnsi"/>
          <w:b/>
          <w:sz w:val="22"/>
          <w:szCs w:val="22"/>
          <w:lang w:val="es-ES"/>
        </w:rPr>
        <w:t xml:space="preserve">Evaluación en el hogar: </w:t>
      </w:r>
      <w:r w:rsidRPr="00FC60FA">
        <w:rPr>
          <w:rFonts w:asciiTheme="majorHAnsi" w:eastAsia="Calibri" w:hAnsiTheme="majorHAnsi" w:cstheme="majorHAnsi"/>
          <w:sz w:val="22"/>
          <w:szCs w:val="22"/>
          <w:lang w:val="es-ES"/>
        </w:rPr>
        <w:t>evalúe a su hijo cada mañana para ayudar a determinar si su hijo puede ir a la escuela o no. Si su hijo está enfermo, manténgalo en casa y comuníquese con la oficina de la escuela para informarle que su hijo no estará en la escuela ese día. No dude en comunicarse con el director de su escuela si tiene alguna pregunta. Puede utilizar el formulario de evaluación adjunto para saber cuándo dejar a su hijo en casa.</w:t>
      </w:r>
    </w:p>
    <w:p w:rsidR="00FC60FA" w:rsidRPr="00FC60FA" w:rsidRDefault="00FC60FA" w:rsidP="00B313D2">
      <w:pPr>
        <w:numPr>
          <w:ilvl w:val="0"/>
          <w:numId w:val="1"/>
        </w:numPr>
        <w:rPr>
          <w:rFonts w:asciiTheme="majorHAnsi" w:eastAsia="Calibri" w:hAnsiTheme="majorHAnsi" w:cstheme="majorHAnsi"/>
          <w:sz w:val="22"/>
          <w:szCs w:val="22"/>
          <w:lang w:val="es-ES"/>
        </w:rPr>
      </w:pPr>
      <w:r w:rsidRPr="00FC60FA">
        <w:rPr>
          <w:rFonts w:asciiTheme="majorHAnsi" w:eastAsia="Calibri" w:hAnsiTheme="majorHAnsi" w:cstheme="majorHAnsi"/>
          <w:b/>
          <w:sz w:val="22"/>
          <w:szCs w:val="22"/>
          <w:lang w:val="es-ES"/>
        </w:rPr>
        <w:t xml:space="preserve">Reglas de exclusión: </w:t>
      </w:r>
      <w:r w:rsidRPr="00FC60FA">
        <w:rPr>
          <w:rFonts w:asciiTheme="majorHAnsi" w:eastAsia="Calibri" w:hAnsiTheme="majorHAnsi" w:cstheme="majorHAnsi"/>
          <w:sz w:val="22"/>
          <w:szCs w:val="22"/>
          <w:lang w:val="es-ES"/>
        </w:rPr>
        <w:t>si su hijo tiene fiebre, tos, dificultad para respirar o falta de aire: pueden regresar según la orientación específica de los síntomas y 1) después de que la prueba de COVID sea negativa (a menos que haya estado expuesto). 2) O después de 10 días si no se ha hecho la prueba (a menos que haya estado expuesto). 3) O después de 14 días si se expone a un caso positivo de COVID-19. Si usted se expone a COVID-19, el estudiante no puede regresar hasta los 14 días, empezando del día de expulsión sin importar el resultado de la prueba.</w:t>
      </w:r>
    </w:p>
    <w:p w:rsidR="00FC60FA" w:rsidRPr="00FC60FA" w:rsidRDefault="00FC60FA" w:rsidP="00B313D2">
      <w:pPr>
        <w:numPr>
          <w:ilvl w:val="0"/>
          <w:numId w:val="1"/>
        </w:numPr>
        <w:rPr>
          <w:rFonts w:asciiTheme="majorHAnsi" w:eastAsia="Calibri" w:hAnsiTheme="majorHAnsi" w:cstheme="majorHAnsi"/>
          <w:sz w:val="22"/>
          <w:szCs w:val="22"/>
          <w:lang w:val="es-ES"/>
        </w:rPr>
      </w:pPr>
      <w:r w:rsidRPr="00FC60FA">
        <w:rPr>
          <w:rFonts w:asciiTheme="majorHAnsi" w:eastAsia="Calibri" w:hAnsiTheme="majorHAnsi" w:cstheme="majorHAnsi"/>
          <w:b/>
          <w:sz w:val="22"/>
          <w:szCs w:val="22"/>
          <w:lang w:val="es-ES"/>
        </w:rPr>
        <w:t>Cubiertas para la cara:</w:t>
      </w:r>
      <w:r w:rsidRPr="00FC60FA">
        <w:rPr>
          <w:rFonts w:asciiTheme="majorHAnsi" w:eastAsia="Calibri" w:hAnsiTheme="majorHAnsi" w:cstheme="majorHAnsi"/>
          <w:sz w:val="22"/>
          <w:szCs w:val="22"/>
          <w:lang w:val="es-ES"/>
        </w:rPr>
        <w:t xml:space="preserve"> Se requiere que todos los niños usen una cubierta para la cara en todo momento mientras están en el autobús y mientras están en la escuela, excepto cuando comen. La cubierta facial debe tener al menos dos capas de tela transpirable, cubrir completamente la nariz y la boca, estar asegurada debajo de la barbilla y ajustarse cómodamente a los lados de la cara.</w:t>
      </w:r>
    </w:p>
    <w:p w:rsidR="00FC60FA" w:rsidRPr="00FC60FA" w:rsidRDefault="00FC60FA" w:rsidP="00B313D2">
      <w:pPr>
        <w:numPr>
          <w:ilvl w:val="0"/>
          <w:numId w:val="1"/>
        </w:numPr>
        <w:rPr>
          <w:rFonts w:asciiTheme="majorHAnsi" w:eastAsia="Calibri" w:hAnsiTheme="majorHAnsi" w:cstheme="majorHAnsi"/>
          <w:sz w:val="22"/>
          <w:szCs w:val="22"/>
          <w:lang w:val="es-ES"/>
        </w:rPr>
      </w:pPr>
      <w:r w:rsidRPr="00FC60FA">
        <w:rPr>
          <w:rFonts w:asciiTheme="majorHAnsi" w:eastAsia="Calibri" w:hAnsiTheme="majorHAnsi" w:cstheme="majorHAnsi"/>
          <w:b/>
          <w:sz w:val="22"/>
          <w:szCs w:val="22"/>
          <w:lang w:val="es-ES"/>
        </w:rPr>
        <w:t>Distancia física y movimiento limitado:</w:t>
      </w:r>
      <w:r w:rsidRPr="00FC60FA">
        <w:rPr>
          <w:rFonts w:asciiTheme="majorHAnsi" w:eastAsia="Calibri" w:hAnsiTheme="majorHAnsi" w:cstheme="majorHAnsi"/>
          <w:sz w:val="22"/>
          <w:szCs w:val="22"/>
          <w:lang w:val="es-ES"/>
        </w:rPr>
        <w:t xml:space="preserve"> Trabajaremos para mantener al menos 6 pies de distancia física entre nosotros. Por favor prepare a su hijo para esta práctica.</w:t>
      </w:r>
    </w:p>
    <w:p w:rsidR="00FC60FA" w:rsidRPr="00FC60FA" w:rsidRDefault="00FC60FA" w:rsidP="00B313D2">
      <w:pPr>
        <w:numPr>
          <w:ilvl w:val="0"/>
          <w:numId w:val="1"/>
        </w:numPr>
        <w:pBdr>
          <w:top w:val="nil"/>
          <w:left w:val="nil"/>
          <w:bottom w:val="nil"/>
          <w:right w:val="nil"/>
          <w:between w:val="nil"/>
        </w:pBdr>
        <w:rPr>
          <w:rFonts w:asciiTheme="majorHAnsi" w:eastAsia="Calibri" w:hAnsiTheme="majorHAnsi" w:cstheme="majorHAnsi"/>
          <w:color w:val="000000"/>
          <w:sz w:val="22"/>
          <w:szCs w:val="22"/>
          <w:lang w:val="es-ES"/>
        </w:rPr>
      </w:pPr>
      <w:r w:rsidRPr="00FC60FA">
        <w:rPr>
          <w:rFonts w:asciiTheme="majorHAnsi" w:eastAsia="Calibri" w:hAnsiTheme="majorHAnsi" w:cstheme="majorHAnsi"/>
          <w:b/>
          <w:color w:val="000000"/>
          <w:sz w:val="22"/>
          <w:szCs w:val="22"/>
          <w:lang w:val="es-ES"/>
        </w:rPr>
        <w:t>Lavarse las manos:</w:t>
      </w:r>
      <w:r w:rsidRPr="00FC60FA">
        <w:rPr>
          <w:rFonts w:asciiTheme="majorHAnsi" w:eastAsia="Calibri" w:hAnsiTheme="majorHAnsi" w:cstheme="majorHAnsi"/>
          <w:color w:val="000000"/>
          <w:sz w:val="22"/>
          <w:szCs w:val="22"/>
          <w:lang w:val="es-ES"/>
        </w:rPr>
        <w:t xml:space="preserve"> Nos lavaremos las manos con frecuencia. Enséñeles a tus hijos a lavarse las manos con agua y jabón durante 20 segundos. Asegúrese de dar un buen ejemplo haciéndolo usted mismo. Si no hay agua y jabón disponibles, lávese las manos con un desinfectante para manos que contenga al menos un 60% de alcohol.</w:t>
      </w:r>
    </w:p>
    <w:p w:rsidR="00FC60FA" w:rsidRPr="00FC60FA" w:rsidRDefault="00FC60FA" w:rsidP="00B313D2">
      <w:pPr>
        <w:numPr>
          <w:ilvl w:val="0"/>
          <w:numId w:val="1"/>
        </w:numPr>
        <w:pBdr>
          <w:top w:val="nil"/>
          <w:left w:val="nil"/>
          <w:bottom w:val="nil"/>
          <w:right w:val="nil"/>
          <w:between w:val="nil"/>
        </w:pBdr>
        <w:rPr>
          <w:rFonts w:asciiTheme="majorHAnsi" w:eastAsia="Calibri" w:hAnsiTheme="majorHAnsi" w:cstheme="majorHAnsi"/>
          <w:sz w:val="22"/>
          <w:szCs w:val="22"/>
          <w:lang w:val="es-ES"/>
        </w:rPr>
      </w:pPr>
      <w:r w:rsidRPr="00FC60FA">
        <w:rPr>
          <w:rFonts w:asciiTheme="majorHAnsi" w:eastAsia="Calibri" w:hAnsiTheme="majorHAnsi" w:cstheme="majorHAnsi"/>
          <w:b/>
          <w:sz w:val="22"/>
          <w:szCs w:val="22"/>
          <w:lang w:val="es-ES"/>
        </w:rPr>
        <w:t>Higiene</w:t>
      </w:r>
      <w:r w:rsidRPr="00FC60FA">
        <w:rPr>
          <w:rFonts w:asciiTheme="majorHAnsi" w:eastAsia="Calibri" w:hAnsiTheme="majorHAnsi" w:cstheme="majorHAnsi"/>
          <w:sz w:val="22"/>
          <w:szCs w:val="22"/>
          <w:lang w:val="es-ES"/>
        </w:rPr>
        <w:t>: Las superficies de alto contacto se limpiarán con frecuencia, antes de la escuela, durante el día escolar y después de la escuela.</w:t>
      </w:r>
    </w:p>
    <w:p w:rsidR="00FC60FA" w:rsidRPr="00FC60FA" w:rsidRDefault="00FC60FA" w:rsidP="00B313D2">
      <w:pPr>
        <w:numPr>
          <w:ilvl w:val="0"/>
          <w:numId w:val="1"/>
        </w:numPr>
        <w:pBdr>
          <w:top w:val="nil"/>
          <w:left w:val="nil"/>
          <w:bottom w:val="nil"/>
          <w:right w:val="nil"/>
          <w:between w:val="nil"/>
        </w:pBdr>
        <w:rPr>
          <w:rFonts w:asciiTheme="majorHAnsi" w:eastAsia="Calibri" w:hAnsiTheme="majorHAnsi" w:cstheme="majorHAnsi"/>
          <w:sz w:val="22"/>
          <w:szCs w:val="22"/>
          <w:lang w:val="es-ES"/>
        </w:rPr>
      </w:pPr>
      <w:r w:rsidRPr="00FC60FA">
        <w:rPr>
          <w:rFonts w:asciiTheme="majorHAnsi" w:eastAsia="Calibri" w:hAnsiTheme="majorHAnsi" w:cstheme="majorHAnsi"/>
          <w:color w:val="000000"/>
          <w:sz w:val="22"/>
          <w:szCs w:val="22"/>
          <w:lang w:val="es-ES"/>
        </w:rPr>
        <w:t xml:space="preserve"> </w:t>
      </w:r>
      <w:r w:rsidRPr="00FC60FA">
        <w:rPr>
          <w:rFonts w:asciiTheme="majorHAnsi" w:eastAsia="Calibri" w:hAnsiTheme="majorHAnsi" w:cstheme="majorHAnsi"/>
          <w:b/>
          <w:color w:val="000000"/>
          <w:sz w:val="22"/>
          <w:szCs w:val="22"/>
          <w:lang w:val="es-ES"/>
        </w:rPr>
        <w:t>Autobuses:</w:t>
      </w:r>
      <w:r w:rsidRPr="00FC60FA">
        <w:rPr>
          <w:rFonts w:asciiTheme="majorHAnsi" w:eastAsia="Calibri" w:hAnsiTheme="majorHAnsi" w:cstheme="majorHAnsi"/>
          <w:color w:val="000000"/>
          <w:sz w:val="22"/>
          <w:szCs w:val="22"/>
          <w:lang w:val="es-ES"/>
        </w:rPr>
        <w:t xml:space="preserve"> Los niños que viajen en el autobús deberán cubrirse la cara y mantener una distancia física de 6 pies mientras esperan y al subir o bajar del autobús. El conductor Del autobús examinará visualmente a cada estudiante. Los niños se sentarán en los asientos asignados y se cubrirán la cara durante todo el viaje en autobús.</w:t>
      </w:r>
    </w:p>
    <w:p w:rsidR="00FC60FA" w:rsidRPr="00FC60FA" w:rsidRDefault="00FC60FA" w:rsidP="00B313D2">
      <w:pPr>
        <w:numPr>
          <w:ilvl w:val="0"/>
          <w:numId w:val="1"/>
        </w:numPr>
        <w:pBdr>
          <w:top w:val="nil"/>
          <w:left w:val="nil"/>
          <w:bottom w:val="nil"/>
          <w:right w:val="nil"/>
          <w:between w:val="nil"/>
        </w:pBdr>
        <w:rPr>
          <w:rFonts w:asciiTheme="majorHAnsi" w:eastAsia="Calibri" w:hAnsiTheme="majorHAnsi" w:cstheme="majorHAnsi"/>
          <w:sz w:val="22"/>
          <w:szCs w:val="22"/>
          <w:lang w:val="es-ES"/>
        </w:rPr>
      </w:pPr>
      <w:r w:rsidRPr="00FC60FA">
        <w:rPr>
          <w:rFonts w:asciiTheme="majorHAnsi" w:eastAsia="Calibri" w:hAnsiTheme="majorHAnsi" w:cstheme="majorHAnsi"/>
          <w:b/>
          <w:sz w:val="22"/>
          <w:szCs w:val="22"/>
          <w:lang w:val="es-ES"/>
        </w:rPr>
        <w:t>Llegada a la escuela:</w:t>
      </w:r>
      <w:r w:rsidRPr="00FC60FA">
        <w:rPr>
          <w:rFonts w:asciiTheme="majorHAnsi" w:eastAsia="Calibri" w:hAnsiTheme="majorHAnsi" w:cstheme="majorHAnsi"/>
          <w:sz w:val="22"/>
          <w:szCs w:val="22"/>
          <w:lang w:val="es-ES"/>
        </w:rPr>
        <w:t xml:space="preserve"> Al ingresar a la escuela, los niños deben usar cubre bocas y mantener una distancia física de 6 pies de los demás. El personal examinará visualmente a cada estudiante para detectar síntomas. Los niños se lavarán / desinfectarán sus manos al entrar a la escuela y luego irán directamente a su salón de clases.</w:t>
      </w:r>
    </w:p>
    <w:p w:rsidR="00FC60FA" w:rsidRPr="00FC60FA" w:rsidRDefault="00FC60FA" w:rsidP="00B313D2">
      <w:pPr>
        <w:numPr>
          <w:ilvl w:val="0"/>
          <w:numId w:val="1"/>
        </w:numPr>
        <w:rPr>
          <w:rFonts w:asciiTheme="majorHAnsi" w:eastAsia="Calibri" w:hAnsiTheme="majorHAnsi" w:cstheme="majorHAnsi"/>
          <w:sz w:val="22"/>
          <w:szCs w:val="22"/>
          <w:lang w:val="es-ES"/>
        </w:rPr>
      </w:pPr>
      <w:r w:rsidRPr="00FC60FA">
        <w:rPr>
          <w:rFonts w:asciiTheme="majorHAnsi" w:eastAsia="Calibri" w:hAnsiTheme="majorHAnsi" w:cstheme="majorHAnsi"/>
          <w:b/>
          <w:sz w:val="22"/>
          <w:szCs w:val="22"/>
          <w:lang w:val="es-ES"/>
        </w:rPr>
        <w:t>Comidas:</w:t>
      </w:r>
      <w:r w:rsidRPr="00FC60FA">
        <w:rPr>
          <w:rFonts w:asciiTheme="majorHAnsi" w:eastAsia="Calibri" w:hAnsiTheme="majorHAnsi" w:cstheme="majorHAnsi"/>
          <w:sz w:val="22"/>
          <w:szCs w:val="22"/>
          <w:lang w:val="es-ES"/>
        </w:rPr>
        <w:t xml:space="preserve"> El desayuno y el almuerzo son gratis para todos y se servirán en el salón de clases de su hijo. Los niños pueden traer su propio almuerzo si lo desean.</w:t>
      </w:r>
    </w:p>
    <w:p w:rsidR="00FC60FA" w:rsidRPr="00FC60FA" w:rsidRDefault="00FC60FA" w:rsidP="00B313D2">
      <w:pPr>
        <w:numPr>
          <w:ilvl w:val="0"/>
          <w:numId w:val="1"/>
        </w:numPr>
        <w:rPr>
          <w:rFonts w:asciiTheme="majorHAnsi" w:eastAsia="Calibri" w:hAnsiTheme="majorHAnsi" w:cstheme="majorHAnsi"/>
          <w:sz w:val="22"/>
          <w:szCs w:val="22"/>
          <w:lang w:val="es-ES"/>
        </w:rPr>
      </w:pPr>
      <w:r w:rsidRPr="00FC60FA">
        <w:rPr>
          <w:rFonts w:asciiTheme="majorHAnsi" w:eastAsia="Calibri" w:hAnsiTheme="majorHAnsi" w:cstheme="majorHAnsi"/>
          <w:b/>
          <w:sz w:val="22"/>
          <w:szCs w:val="22"/>
          <w:lang w:val="es-ES"/>
        </w:rPr>
        <w:t>Agua:</w:t>
      </w:r>
      <w:r w:rsidRPr="00FC60FA">
        <w:rPr>
          <w:rFonts w:asciiTheme="majorHAnsi" w:eastAsia="Calibri" w:hAnsiTheme="majorHAnsi" w:cstheme="majorHAnsi"/>
          <w:sz w:val="22"/>
          <w:szCs w:val="22"/>
          <w:lang w:val="es-ES"/>
        </w:rPr>
        <w:t xml:space="preserve"> Las fuentes de agua potable están apagadas. Considere enviar una botella de agua a la escuela con su hijo que pueda rellenar en la escuela según sea necesario.</w:t>
      </w:r>
    </w:p>
    <w:p w:rsidR="00FC60FA" w:rsidRPr="00FC60FA" w:rsidRDefault="00FC60FA" w:rsidP="00B313D2">
      <w:pPr>
        <w:numPr>
          <w:ilvl w:val="0"/>
          <w:numId w:val="1"/>
        </w:numPr>
        <w:rPr>
          <w:rFonts w:asciiTheme="majorHAnsi" w:eastAsia="Calibri" w:hAnsiTheme="majorHAnsi" w:cstheme="majorHAnsi"/>
          <w:sz w:val="22"/>
          <w:szCs w:val="22"/>
        </w:rPr>
      </w:pPr>
      <w:r w:rsidRPr="00FC60FA">
        <w:rPr>
          <w:rFonts w:asciiTheme="majorHAnsi" w:eastAsia="Calibri" w:hAnsiTheme="majorHAnsi" w:cstheme="majorHAnsi"/>
          <w:b/>
          <w:sz w:val="22"/>
          <w:szCs w:val="22"/>
          <w:lang w:val="es-ES"/>
        </w:rPr>
        <w:t>Pertenencias del estudiante:</w:t>
      </w:r>
      <w:r w:rsidRPr="00FC60FA">
        <w:rPr>
          <w:rFonts w:asciiTheme="majorHAnsi" w:eastAsia="Calibri" w:hAnsiTheme="majorHAnsi" w:cstheme="majorHAnsi"/>
          <w:sz w:val="22"/>
          <w:szCs w:val="22"/>
          <w:lang w:val="es-ES"/>
        </w:rPr>
        <w:t xml:space="preserve"> Todas las pertenencias de su hijo se quedarán con ellos todo el día y se irán a casa con ellas todas las tardes. Use una mochila u otro tipo de bolso para mantener todo junto. </w:t>
      </w:r>
      <w:r w:rsidRPr="00FC60FA">
        <w:rPr>
          <w:rFonts w:asciiTheme="majorHAnsi" w:eastAsia="Calibri" w:hAnsiTheme="majorHAnsi" w:cstheme="majorHAnsi"/>
          <w:sz w:val="22"/>
          <w:szCs w:val="22"/>
        </w:rPr>
        <w:t xml:space="preserve">No </w:t>
      </w:r>
      <w:proofErr w:type="spellStart"/>
      <w:r w:rsidRPr="00FC60FA">
        <w:rPr>
          <w:rFonts w:asciiTheme="majorHAnsi" w:eastAsia="Calibri" w:hAnsiTheme="majorHAnsi" w:cstheme="majorHAnsi"/>
          <w:sz w:val="22"/>
          <w:szCs w:val="22"/>
        </w:rPr>
        <w:t>quedará</w:t>
      </w:r>
      <w:proofErr w:type="spellEnd"/>
      <w:r w:rsidRPr="00FC60FA">
        <w:rPr>
          <w:rFonts w:asciiTheme="majorHAnsi" w:eastAsia="Calibri" w:hAnsiTheme="majorHAnsi" w:cstheme="majorHAnsi"/>
          <w:sz w:val="22"/>
          <w:szCs w:val="22"/>
        </w:rPr>
        <w:t xml:space="preserve"> nada </w:t>
      </w:r>
      <w:proofErr w:type="spellStart"/>
      <w:r w:rsidRPr="00FC60FA">
        <w:rPr>
          <w:rFonts w:asciiTheme="majorHAnsi" w:eastAsia="Calibri" w:hAnsiTheme="majorHAnsi" w:cstheme="majorHAnsi"/>
          <w:sz w:val="22"/>
          <w:szCs w:val="22"/>
        </w:rPr>
        <w:t>en</w:t>
      </w:r>
      <w:proofErr w:type="spellEnd"/>
      <w:r w:rsidRPr="00FC60FA">
        <w:rPr>
          <w:rFonts w:asciiTheme="majorHAnsi" w:eastAsia="Calibri" w:hAnsiTheme="majorHAnsi" w:cstheme="majorHAnsi"/>
          <w:sz w:val="22"/>
          <w:szCs w:val="22"/>
        </w:rPr>
        <w:t xml:space="preserve"> la </w:t>
      </w:r>
      <w:proofErr w:type="spellStart"/>
      <w:r w:rsidRPr="00FC60FA">
        <w:rPr>
          <w:rFonts w:asciiTheme="majorHAnsi" w:eastAsia="Calibri" w:hAnsiTheme="majorHAnsi" w:cstheme="majorHAnsi"/>
          <w:sz w:val="22"/>
          <w:szCs w:val="22"/>
        </w:rPr>
        <w:t>escuela</w:t>
      </w:r>
      <w:proofErr w:type="spellEnd"/>
      <w:r w:rsidRPr="00FC60FA">
        <w:rPr>
          <w:rFonts w:asciiTheme="majorHAnsi" w:eastAsia="Calibri" w:hAnsiTheme="majorHAnsi" w:cstheme="majorHAnsi"/>
          <w:sz w:val="22"/>
          <w:szCs w:val="22"/>
        </w:rPr>
        <w:t>.</w:t>
      </w:r>
    </w:p>
    <w:p w:rsidR="00682B9A" w:rsidRDefault="00682B9A" w:rsidP="00682B9A">
      <w:pPr>
        <w:ind w:left="720"/>
        <w:rPr>
          <w:rFonts w:asciiTheme="majorHAnsi" w:eastAsia="Calibri" w:hAnsiTheme="majorHAnsi" w:cstheme="majorHAnsi"/>
          <w:sz w:val="22"/>
          <w:szCs w:val="22"/>
          <w:lang w:val="es-ES"/>
        </w:rPr>
      </w:pPr>
    </w:p>
    <w:p w:rsidR="00682B9A" w:rsidRDefault="00682B9A" w:rsidP="00682B9A">
      <w:pPr>
        <w:ind w:left="720"/>
        <w:rPr>
          <w:rFonts w:asciiTheme="majorHAnsi" w:eastAsia="Calibri" w:hAnsiTheme="majorHAnsi" w:cstheme="majorHAnsi"/>
          <w:sz w:val="22"/>
          <w:szCs w:val="22"/>
          <w:lang w:val="es-ES"/>
        </w:rPr>
      </w:pPr>
    </w:p>
    <w:p w:rsidR="00FC60FA" w:rsidRPr="00FC60FA" w:rsidRDefault="00FC60FA" w:rsidP="00B313D2">
      <w:pPr>
        <w:numPr>
          <w:ilvl w:val="0"/>
          <w:numId w:val="1"/>
        </w:numPr>
        <w:rPr>
          <w:rFonts w:asciiTheme="majorHAnsi" w:eastAsia="Calibri" w:hAnsiTheme="majorHAnsi" w:cstheme="majorHAnsi"/>
          <w:sz w:val="22"/>
          <w:szCs w:val="22"/>
          <w:lang w:val="es-ES"/>
        </w:rPr>
      </w:pPr>
      <w:r w:rsidRPr="00FC60FA">
        <w:rPr>
          <w:rFonts w:asciiTheme="majorHAnsi" w:eastAsia="Calibri" w:hAnsiTheme="majorHAnsi" w:cstheme="majorHAnsi"/>
          <w:sz w:val="22"/>
          <w:szCs w:val="22"/>
          <w:lang w:val="es-ES"/>
        </w:rPr>
        <w:t xml:space="preserve"> </w:t>
      </w:r>
      <w:r w:rsidRPr="00FC60FA">
        <w:rPr>
          <w:rFonts w:asciiTheme="majorHAnsi" w:eastAsia="Calibri" w:hAnsiTheme="majorHAnsi" w:cstheme="majorHAnsi"/>
          <w:b/>
          <w:sz w:val="22"/>
          <w:szCs w:val="22"/>
          <w:lang w:val="es-ES"/>
        </w:rPr>
        <w:t>Cohorte/Grupos:</w:t>
      </w:r>
      <w:r w:rsidRPr="00FC60FA">
        <w:rPr>
          <w:rFonts w:asciiTheme="majorHAnsi" w:eastAsia="Calibri" w:hAnsiTheme="majorHAnsi" w:cstheme="majorHAnsi"/>
          <w:sz w:val="22"/>
          <w:szCs w:val="22"/>
          <w:lang w:val="es-ES"/>
        </w:rPr>
        <w:t xml:space="preserve"> Los niños serán asignados al mismo grupo pequeño de estudiantes para cada día escolar. Esa será su cohorte. Pueden estar en otras cohortes, como un pequeño grupo de estudiantes en un autobús o para otras clases (es decir, especiales).</w:t>
      </w:r>
    </w:p>
    <w:p w:rsidR="00FC60FA" w:rsidRPr="00FC60FA" w:rsidRDefault="00FC60FA" w:rsidP="00B313D2">
      <w:pPr>
        <w:numPr>
          <w:ilvl w:val="0"/>
          <w:numId w:val="1"/>
        </w:numPr>
        <w:rPr>
          <w:rFonts w:asciiTheme="majorHAnsi" w:eastAsia="Calibri" w:hAnsiTheme="majorHAnsi" w:cstheme="majorHAnsi"/>
          <w:b/>
          <w:sz w:val="22"/>
          <w:szCs w:val="22"/>
          <w:u w:val="single"/>
          <w:lang w:val="es-ES"/>
        </w:rPr>
      </w:pPr>
      <w:r w:rsidRPr="00FC60FA">
        <w:rPr>
          <w:rFonts w:asciiTheme="majorHAnsi" w:eastAsia="Calibri" w:hAnsiTheme="majorHAnsi" w:cstheme="majorHAnsi"/>
          <w:b/>
          <w:sz w:val="22"/>
          <w:szCs w:val="22"/>
          <w:u w:val="single"/>
          <w:lang w:val="es-ES"/>
        </w:rPr>
        <w:t xml:space="preserve">Visitantes: </w:t>
      </w:r>
      <w:r w:rsidRPr="00FC60FA">
        <w:rPr>
          <w:rFonts w:asciiTheme="majorHAnsi" w:eastAsia="Calibri" w:hAnsiTheme="majorHAnsi" w:cstheme="majorHAnsi"/>
          <w:sz w:val="22"/>
          <w:szCs w:val="22"/>
          <w:lang w:val="es-ES"/>
        </w:rPr>
        <w:t>Los padres, tutores y otros visitantes no podrán ingresar a la escuela. Dejar y recoger a los niños pasara afuera de la escuela. Todos deben usar cubre bocas y mantener una distancia física de al menos 6 pies entre sí.</w:t>
      </w:r>
    </w:p>
    <w:p w:rsidR="00FC60FA" w:rsidRPr="00FC60FA" w:rsidRDefault="00FC60FA" w:rsidP="00B313D2">
      <w:pPr>
        <w:keepLines/>
        <w:widowControl w:val="0"/>
        <w:rPr>
          <w:rFonts w:asciiTheme="majorHAnsi" w:eastAsia="Calibri" w:hAnsiTheme="majorHAnsi" w:cstheme="majorHAnsi"/>
          <w:sz w:val="22"/>
          <w:szCs w:val="22"/>
          <w:lang w:val="es-ES"/>
        </w:rPr>
      </w:pPr>
      <w:r w:rsidRPr="00FC60FA">
        <w:rPr>
          <w:rFonts w:asciiTheme="majorHAnsi" w:eastAsia="Calibri" w:hAnsiTheme="majorHAnsi" w:cstheme="majorHAnsi"/>
          <w:b/>
          <w:sz w:val="22"/>
          <w:szCs w:val="22"/>
          <w:u w:val="single"/>
          <w:lang w:val="es-ES"/>
        </w:rPr>
        <w:t>Evento COVID-19</w:t>
      </w:r>
      <w:r w:rsidRPr="00FC60FA">
        <w:rPr>
          <w:rFonts w:asciiTheme="majorHAnsi" w:eastAsia="Calibri" w:hAnsiTheme="majorHAnsi" w:cstheme="majorHAnsi"/>
          <w:sz w:val="22"/>
          <w:szCs w:val="22"/>
          <w:u w:val="single"/>
          <w:lang w:val="es-ES"/>
        </w:rPr>
        <w:t xml:space="preserve">: </w:t>
      </w:r>
      <w:r w:rsidRPr="00FC60FA">
        <w:rPr>
          <w:rFonts w:asciiTheme="majorHAnsi" w:eastAsia="Calibri" w:hAnsiTheme="majorHAnsi" w:cstheme="majorHAnsi"/>
          <w:sz w:val="22"/>
          <w:szCs w:val="22"/>
          <w:lang w:val="es-ES"/>
        </w:rPr>
        <w:t xml:space="preserve">Actualmente no hay personal o estudiantes positivos para casos de COVID-19 en su escuela. Si su escuela tiene un evento de COVID-19, como un caso (s) positivo (s), brotes o exposiciones, es importante saber que nos estamos asociando estrechamente con los funcionarios de salud pública del condado de Lincoln y que brindarán apoyo y dirección para manejar cualquier evento relacionados de COVID- 19. </w:t>
      </w:r>
    </w:p>
    <w:p w:rsidR="00FC60FA" w:rsidRPr="00FC60FA" w:rsidRDefault="00FC60FA" w:rsidP="00B313D2">
      <w:pPr>
        <w:keepLines/>
        <w:widowControl w:val="0"/>
        <w:rPr>
          <w:rFonts w:asciiTheme="majorHAnsi" w:eastAsia="Calibri" w:hAnsiTheme="majorHAnsi" w:cstheme="majorHAnsi"/>
          <w:sz w:val="22"/>
          <w:szCs w:val="22"/>
          <w:lang w:val="es-ES"/>
        </w:rPr>
      </w:pPr>
      <w:r w:rsidRPr="00FC60FA">
        <w:rPr>
          <w:rFonts w:asciiTheme="majorHAnsi" w:eastAsia="Cambria" w:hAnsiTheme="majorHAnsi" w:cstheme="majorHAnsi"/>
          <w:b/>
          <w:sz w:val="22"/>
          <w:szCs w:val="22"/>
          <w:lang w:val="es-ES"/>
        </w:rPr>
        <w:t xml:space="preserve">Tomando decisiones: </w:t>
      </w:r>
      <w:r w:rsidRPr="00FC60FA">
        <w:rPr>
          <w:rFonts w:asciiTheme="majorHAnsi" w:eastAsia="Cambria" w:hAnsiTheme="majorHAnsi" w:cstheme="majorHAnsi"/>
          <w:sz w:val="22"/>
          <w:szCs w:val="22"/>
          <w:lang w:val="es-ES"/>
        </w:rPr>
        <w:t xml:space="preserve">El Departamento de Educación de </w:t>
      </w:r>
      <w:proofErr w:type="spellStart"/>
      <w:r w:rsidRPr="00FC60FA">
        <w:rPr>
          <w:rFonts w:asciiTheme="majorHAnsi" w:eastAsia="Cambria" w:hAnsiTheme="majorHAnsi" w:cstheme="majorHAnsi"/>
          <w:sz w:val="22"/>
          <w:szCs w:val="22"/>
          <w:lang w:val="es-ES"/>
        </w:rPr>
        <w:t>Oregon</w:t>
      </w:r>
      <w:proofErr w:type="spellEnd"/>
      <w:r w:rsidRPr="00FC60FA">
        <w:rPr>
          <w:rFonts w:asciiTheme="majorHAnsi" w:eastAsia="Cambria" w:hAnsiTheme="majorHAnsi" w:cstheme="majorHAnsi"/>
          <w:sz w:val="22"/>
          <w:szCs w:val="22"/>
          <w:lang w:val="es-ES"/>
        </w:rPr>
        <w:t xml:space="preserve"> nos ha brindado orientación sobre cómo responder a una serie de diferentes escenarios de COVID-19 en caso de que ocurran en la escuela. Puedes leer sobre ellos en este enlace:</w:t>
      </w:r>
      <w:hyperlink r:id="rId7">
        <w:r w:rsidRPr="00FC60FA">
          <w:rPr>
            <w:rFonts w:asciiTheme="majorHAnsi" w:eastAsia="Calibri" w:hAnsiTheme="majorHAnsi" w:cstheme="majorHAnsi"/>
            <w:color w:val="0000FF"/>
            <w:sz w:val="22"/>
            <w:szCs w:val="22"/>
            <w:u w:val="single"/>
            <w:lang w:val="es-ES"/>
          </w:rPr>
          <w:t>https://www.oregon.gov/ode/students-and-family/healthsafety/Documents/Planning%20and%20Responding%20to%20COVID-19%20Scenarios%20in%20Schools.pdf</w:t>
        </w:r>
      </w:hyperlink>
      <w:r w:rsidRPr="00FC60FA">
        <w:rPr>
          <w:rFonts w:asciiTheme="majorHAnsi" w:eastAsia="Calibri" w:hAnsiTheme="majorHAnsi" w:cstheme="majorHAnsi"/>
          <w:sz w:val="22"/>
          <w:szCs w:val="22"/>
          <w:lang w:val="es-ES"/>
        </w:rPr>
        <w:t xml:space="preserve"> Si tiene preguntas, comuníquese con el director de la escuela o la enfermera de la escuela.</w:t>
      </w:r>
    </w:p>
    <w:p w:rsidR="00FC60FA" w:rsidRPr="00FC60FA" w:rsidRDefault="00FC60FA" w:rsidP="00B313D2">
      <w:pPr>
        <w:keepLines/>
        <w:widowControl w:val="0"/>
        <w:rPr>
          <w:rFonts w:asciiTheme="majorHAnsi" w:eastAsia="Calibri" w:hAnsiTheme="majorHAnsi" w:cstheme="majorHAnsi"/>
          <w:sz w:val="22"/>
          <w:szCs w:val="22"/>
          <w:lang w:val="es-ES"/>
        </w:rPr>
      </w:pPr>
    </w:p>
    <w:p w:rsidR="00FC60FA" w:rsidRPr="00FC60FA" w:rsidRDefault="00FC60FA" w:rsidP="00B313D2">
      <w:pPr>
        <w:keepLines/>
        <w:widowControl w:val="0"/>
        <w:rPr>
          <w:rFonts w:asciiTheme="majorHAnsi" w:eastAsia="Calibri" w:hAnsiTheme="majorHAnsi" w:cstheme="majorHAnsi"/>
          <w:sz w:val="22"/>
          <w:szCs w:val="22"/>
          <w:lang w:val="es-ES"/>
        </w:rPr>
      </w:pPr>
      <w:r w:rsidRPr="00FC60FA">
        <w:rPr>
          <w:rFonts w:asciiTheme="majorHAnsi" w:eastAsia="Cambria" w:hAnsiTheme="majorHAnsi" w:cstheme="majorHAnsi"/>
          <w:b/>
          <w:sz w:val="22"/>
          <w:szCs w:val="22"/>
          <w:lang w:val="es-ES"/>
        </w:rPr>
        <w:t>Comunicación:</w:t>
      </w:r>
      <w:r w:rsidRPr="00FC60FA">
        <w:rPr>
          <w:rFonts w:asciiTheme="majorHAnsi" w:eastAsia="Cambria" w:hAnsiTheme="majorHAnsi" w:cstheme="majorHAnsi"/>
          <w:sz w:val="22"/>
          <w:szCs w:val="22"/>
          <w:lang w:val="es-ES"/>
        </w:rPr>
        <w:t xml:space="preserve"> Si ocurre un evento en su escuela, recibirá información a través de una de nuestras herramientas de comunicación como </w:t>
      </w:r>
      <w:proofErr w:type="spellStart"/>
      <w:r w:rsidRPr="00FC60FA">
        <w:rPr>
          <w:rFonts w:asciiTheme="majorHAnsi" w:eastAsia="Cambria" w:hAnsiTheme="majorHAnsi" w:cstheme="majorHAnsi"/>
          <w:sz w:val="22"/>
          <w:szCs w:val="22"/>
          <w:lang w:val="es-ES"/>
        </w:rPr>
        <w:t>Remind</w:t>
      </w:r>
      <w:proofErr w:type="spellEnd"/>
      <w:r w:rsidRPr="00FC60FA">
        <w:rPr>
          <w:rFonts w:asciiTheme="majorHAnsi" w:eastAsia="Cambria" w:hAnsiTheme="majorHAnsi" w:cstheme="majorHAnsi"/>
          <w:sz w:val="22"/>
          <w:szCs w:val="22"/>
          <w:lang w:val="es-ES"/>
        </w:rPr>
        <w:t xml:space="preserve">, </w:t>
      </w:r>
      <w:proofErr w:type="spellStart"/>
      <w:r w:rsidRPr="00FC60FA">
        <w:rPr>
          <w:rFonts w:asciiTheme="majorHAnsi" w:eastAsia="Cambria" w:hAnsiTheme="majorHAnsi" w:cstheme="majorHAnsi"/>
          <w:sz w:val="22"/>
          <w:szCs w:val="22"/>
          <w:lang w:val="es-ES"/>
        </w:rPr>
        <w:t>One</w:t>
      </w:r>
      <w:proofErr w:type="spellEnd"/>
      <w:r w:rsidRPr="00FC60FA">
        <w:rPr>
          <w:rFonts w:asciiTheme="majorHAnsi" w:eastAsia="Cambria" w:hAnsiTheme="majorHAnsi" w:cstheme="majorHAnsi"/>
          <w:sz w:val="22"/>
          <w:szCs w:val="22"/>
          <w:lang w:val="es-ES"/>
        </w:rPr>
        <w:t xml:space="preserve"> </w:t>
      </w:r>
      <w:proofErr w:type="spellStart"/>
      <w:r w:rsidRPr="00FC60FA">
        <w:rPr>
          <w:rFonts w:asciiTheme="majorHAnsi" w:eastAsia="Cambria" w:hAnsiTheme="majorHAnsi" w:cstheme="majorHAnsi"/>
          <w:sz w:val="22"/>
          <w:szCs w:val="22"/>
          <w:lang w:val="es-ES"/>
        </w:rPr>
        <w:t>Call</w:t>
      </w:r>
      <w:proofErr w:type="spellEnd"/>
      <w:r w:rsidRPr="00FC60FA">
        <w:rPr>
          <w:rFonts w:asciiTheme="majorHAnsi" w:eastAsia="Cambria" w:hAnsiTheme="majorHAnsi" w:cstheme="majorHAnsi"/>
          <w:sz w:val="22"/>
          <w:szCs w:val="22"/>
          <w:lang w:val="es-ES"/>
        </w:rPr>
        <w:t xml:space="preserve">, correo electrónico, etc. Nuestra página web tendrá la información más </w:t>
      </w:r>
      <w:proofErr w:type="spellStart"/>
      <w:r w:rsidRPr="00FC60FA">
        <w:rPr>
          <w:rFonts w:asciiTheme="majorHAnsi" w:eastAsia="Cambria" w:hAnsiTheme="majorHAnsi" w:cstheme="majorHAnsi"/>
          <w:sz w:val="22"/>
          <w:szCs w:val="22"/>
          <w:lang w:val="es-ES"/>
        </w:rPr>
        <w:t>actualizada.</w:t>
      </w:r>
      <w:hyperlink r:id="rId8">
        <w:r w:rsidRPr="00FC60FA">
          <w:rPr>
            <w:rFonts w:asciiTheme="majorHAnsi" w:eastAsia="Calibri" w:hAnsiTheme="majorHAnsi" w:cstheme="majorHAnsi"/>
            <w:color w:val="1155CC"/>
            <w:sz w:val="22"/>
            <w:szCs w:val="22"/>
            <w:u w:val="single"/>
            <w:lang w:val="es-ES"/>
          </w:rPr>
          <w:t>https</w:t>
        </w:r>
        <w:proofErr w:type="spellEnd"/>
        <w:r w:rsidRPr="00FC60FA">
          <w:rPr>
            <w:rFonts w:asciiTheme="majorHAnsi" w:eastAsia="Calibri" w:hAnsiTheme="majorHAnsi" w:cstheme="majorHAnsi"/>
            <w:color w:val="1155CC"/>
            <w:sz w:val="22"/>
            <w:szCs w:val="22"/>
            <w:u w:val="single"/>
            <w:lang w:val="es-ES"/>
          </w:rPr>
          <w:t>://lincoln.k12.or.us/coronavirus/</w:t>
        </w:r>
      </w:hyperlink>
    </w:p>
    <w:p w:rsidR="00FC60FA" w:rsidRPr="00FC60FA" w:rsidRDefault="00FC60FA" w:rsidP="00B313D2">
      <w:pPr>
        <w:keepLines/>
        <w:widowControl w:val="0"/>
        <w:numPr>
          <w:ilvl w:val="0"/>
          <w:numId w:val="2"/>
        </w:numPr>
        <w:rPr>
          <w:rFonts w:asciiTheme="majorHAnsi" w:eastAsia="Calibri" w:hAnsiTheme="majorHAnsi" w:cstheme="majorHAnsi"/>
          <w:b/>
          <w:sz w:val="22"/>
          <w:szCs w:val="22"/>
          <w:lang w:val="es-ES"/>
        </w:rPr>
      </w:pPr>
      <w:r w:rsidRPr="00FC60FA">
        <w:rPr>
          <w:rFonts w:asciiTheme="majorHAnsi" w:eastAsia="Calibri" w:hAnsiTheme="majorHAnsi" w:cstheme="majorHAnsi"/>
          <w:b/>
          <w:sz w:val="22"/>
          <w:szCs w:val="22"/>
          <w:lang w:val="es-ES"/>
        </w:rPr>
        <w:t xml:space="preserve">Actualizar los contactos de emergencia: </w:t>
      </w:r>
      <w:r w:rsidRPr="00FC60FA">
        <w:rPr>
          <w:rFonts w:asciiTheme="majorHAnsi" w:eastAsia="Calibri" w:hAnsiTheme="majorHAnsi" w:cstheme="majorHAnsi"/>
          <w:sz w:val="22"/>
          <w:szCs w:val="22"/>
          <w:lang w:val="es-ES"/>
        </w:rPr>
        <w:t xml:space="preserve">actualice todos los contactos de emergencia numerados de teléfonos para su estudiante. Esto es muy importante. Si tenemos un estudiante que necesita ser recogido debido a los síntomas de COVID 19, debe ser recogido dentro de los 30 minutos. </w:t>
      </w:r>
      <w:r w:rsidRPr="00FC60FA">
        <w:rPr>
          <w:rFonts w:asciiTheme="majorHAnsi" w:eastAsia="Calibri" w:hAnsiTheme="majorHAnsi" w:cstheme="majorHAnsi"/>
          <w:b/>
          <w:sz w:val="22"/>
          <w:szCs w:val="22"/>
          <w:lang w:val="es-ES"/>
        </w:rPr>
        <w:t>Si no podemos comunicarnos con el padre / tutor u otro contacto de emergencia después de intentarlo durante 30 minutos, llamaremos al 911 para que envíen al estudiante al hospital más cercano.</w:t>
      </w:r>
    </w:p>
    <w:p w:rsidR="00FC60FA" w:rsidRPr="00FC60FA" w:rsidRDefault="00FC60FA" w:rsidP="00B313D2">
      <w:pPr>
        <w:keepLines/>
        <w:widowControl w:val="0"/>
        <w:rPr>
          <w:rFonts w:asciiTheme="majorHAnsi" w:eastAsia="Calibri" w:hAnsiTheme="majorHAnsi" w:cstheme="majorHAnsi"/>
          <w:sz w:val="22"/>
          <w:szCs w:val="22"/>
          <w:lang w:val="es-ES"/>
        </w:rPr>
      </w:pPr>
    </w:p>
    <w:p w:rsidR="00FC60FA" w:rsidRPr="00FC60FA" w:rsidRDefault="00FC60FA" w:rsidP="00B313D2">
      <w:pPr>
        <w:keepLines/>
        <w:widowControl w:val="0"/>
        <w:rPr>
          <w:rFonts w:asciiTheme="majorHAnsi" w:eastAsia="Calibri" w:hAnsiTheme="majorHAnsi" w:cstheme="majorHAnsi"/>
          <w:sz w:val="22"/>
          <w:szCs w:val="22"/>
          <w:lang w:val="es-ES"/>
        </w:rPr>
      </w:pPr>
      <w:r w:rsidRPr="00FC60FA">
        <w:rPr>
          <w:rFonts w:asciiTheme="majorHAnsi" w:eastAsia="Calibri" w:hAnsiTheme="majorHAnsi" w:cstheme="majorHAnsi"/>
          <w:sz w:val="22"/>
          <w:szCs w:val="22"/>
          <w:lang w:val="es-ES"/>
        </w:rPr>
        <w:t>Nos preocupamos profundamente por la seguridad y la salud de nuestros estudiantes y personal, y estamos trabajando arduamente para incorporar procesos que reducirán el riesgo y mejorarán la seguridad para todos. Gracias por confiarnos el cuidado de su hijo y por hacer su parte para preparar a sus hijos y trabajar para mantener seguras nuestras escuelas.</w:t>
      </w:r>
    </w:p>
    <w:p w:rsidR="009E7B57" w:rsidRPr="00B313D2" w:rsidRDefault="009E7B57" w:rsidP="00B313D2">
      <w:pPr>
        <w:pStyle w:val="NormalWeb"/>
        <w:shd w:val="clear" w:color="auto" w:fill="FFFFFF"/>
        <w:spacing w:before="0" w:beforeAutospacing="0" w:after="0" w:afterAutospacing="0"/>
        <w:rPr>
          <w:rFonts w:asciiTheme="majorHAnsi" w:hAnsiTheme="majorHAnsi" w:cstheme="majorHAnsi"/>
          <w:color w:val="404041"/>
          <w:sz w:val="22"/>
          <w:szCs w:val="22"/>
          <w:lang w:val="es-ES"/>
        </w:rPr>
      </w:pPr>
    </w:p>
    <w:p w:rsidR="00B313D2" w:rsidRPr="00B313D2" w:rsidRDefault="00B313D2" w:rsidP="00B313D2">
      <w:pPr>
        <w:keepLines/>
        <w:widowControl w:val="0"/>
        <w:rPr>
          <w:rFonts w:asciiTheme="majorHAnsi" w:eastAsia="Calibri" w:hAnsiTheme="majorHAnsi" w:cstheme="majorHAnsi"/>
          <w:sz w:val="22"/>
          <w:szCs w:val="22"/>
        </w:rPr>
      </w:pPr>
      <w:proofErr w:type="spellStart"/>
      <w:r w:rsidRPr="00B313D2">
        <w:rPr>
          <w:rFonts w:asciiTheme="majorHAnsi" w:eastAsia="Calibri" w:hAnsiTheme="majorHAnsi" w:cstheme="majorHAnsi"/>
          <w:sz w:val="22"/>
          <w:szCs w:val="22"/>
        </w:rPr>
        <w:t>Sinceramente</w:t>
      </w:r>
      <w:proofErr w:type="spellEnd"/>
      <w:r w:rsidRPr="00B313D2">
        <w:rPr>
          <w:rFonts w:asciiTheme="majorHAnsi" w:eastAsia="Calibri" w:hAnsiTheme="majorHAnsi" w:cstheme="majorHAnsi"/>
          <w:sz w:val="22"/>
          <w:szCs w:val="22"/>
        </w:rPr>
        <w:t>,</w:t>
      </w:r>
    </w:p>
    <w:p w:rsidR="00B313D2" w:rsidRPr="00B313D2" w:rsidRDefault="00B313D2" w:rsidP="00B313D2">
      <w:pPr>
        <w:rPr>
          <w:rFonts w:asciiTheme="majorHAnsi" w:eastAsia="Calibri" w:hAnsiTheme="majorHAnsi" w:cstheme="majorHAnsi"/>
          <w:sz w:val="22"/>
          <w:szCs w:val="22"/>
        </w:rPr>
      </w:pPr>
    </w:p>
    <w:p w:rsidR="00B313D2" w:rsidRPr="00B313D2" w:rsidRDefault="00B313D2" w:rsidP="00B313D2">
      <w:pPr>
        <w:rPr>
          <w:rFonts w:asciiTheme="majorHAnsi" w:eastAsia="Calibri" w:hAnsiTheme="majorHAnsi" w:cstheme="majorHAnsi"/>
          <w:sz w:val="22"/>
          <w:szCs w:val="22"/>
        </w:rPr>
      </w:pPr>
      <w:bookmarkStart w:id="0" w:name="_gjdgxs" w:colFirst="0" w:colLast="0"/>
      <w:bookmarkEnd w:id="0"/>
    </w:p>
    <w:p w:rsidR="00B313D2" w:rsidRPr="007444EE" w:rsidRDefault="00655BA3" w:rsidP="00B313D2">
      <w:pPr>
        <w:pStyle w:val="NormalWeb"/>
        <w:shd w:val="clear" w:color="auto" w:fill="FFFFFF"/>
        <w:spacing w:before="0" w:beforeAutospacing="0" w:after="0" w:afterAutospacing="0"/>
        <w:rPr>
          <w:rFonts w:asciiTheme="majorHAnsi" w:hAnsiTheme="majorHAnsi" w:cstheme="majorHAnsi"/>
          <w:color w:val="404041"/>
          <w:sz w:val="22"/>
          <w:szCs w:val="22"/>
        </w:rPr>
      </w:pPr>
      <w:r>
        <w:rPr>
          <w:rFonts w:asciiTheme="majorHAnsi" w:hAnsiTheme="majorHAnsi" w:cstheme="majorHAnsi"/>
          <w:color w:val="404041"/>
          <w:sz w:val="22"/>
          <w:szCs w:val="22"/>
        </w:rPr>
        <w:t>Sandy Mummey</w:t>
      </w:r>
      <w:bookmarkStart w:id="1" w:name="_GoBack"/>
      <w:bookmarkEnd w:id="1"/>
    </w:p>
    <w:p w:rsidR="006E62B5" w:rsidRPr="007444EE" w:rsidRDefault="006E62B5" w:rsidP="00B313D2">
      <w:pPr>
        <w:pStyle w:val="NormalWeb"/>
        <w:shd w:val="clear" w:color="auto" w:fill="FFFFFF"/>
        <w:spacing w:before="0" w:beforeAutospacing="0" w:after="0" w:afterAutospacing="0"/>
        <w:rPr>
          <w:rFonts w:asciiTheme="majorHAnsi" w:hAnsiTheme="majorHAnsi" w:cstheme="majorHAnsi"/>
          <w:color w:val="404041"/>
          <w:sz w:val="22"/>
          <w:szCs w:val="22"/>
        </w:rPr>
      </w:pPr>
    </w:p>
    <w:p w:rsidR="007444EE" w:rsidRPr="007444EE" w:rsidRDefault="007444EE" w:rsidP="00B313D2">
      <w:pPr>
        <w:pStyle w:val="NormalWeb"/>
        <w:shd w:val="clear" w:color="auto" w:fill="FFFFFF"/>
        <w:spacing w:before="0" w:beforeAutospacing="0" w:after="0" w:afterAutospacing="0"/>
        <w:rPr>
          <w:rFonts w:asciiTheme="majorHAnsi" w:hAnsiTheme="majorHAnsi" w:cstheme="majorHAnsi"/>
          <w:color w:val="404041"/>
          <w:sz w:val="22"/>
          <w:szCs w:val="22"/>
        </w:rPr>
      </w:pPr>
      <w:r w:rsidRPr="007444EE">
        <w:rPr>
          <w:rFonts w:asciiTheme="majorHAnsi" w:hAnsiTheme="majorHAnsi" w:cstheme="majorHAnsi"/>
          <w:color w:val="404041"/>
          <w:sz w:val="22"/>
          <w:szCs w:val="22"/>
        </w:rPr>
        <w:t>Attachment: When to K</w:t>
      </w:r>
      <w:r>
        <w:rPr>
          <w:rFonts w:asciiTheme="majorHAnsi" w:hAnsiTheme="majorHAnsi" w:cstheme="majorHAnsi"/>
          <w:color w:val="404041"/>
          <w:sz w:val="22"/>
          <w:szCs w:val="22"/>
        </w:rPr>
        <w:t>eep Your Child Home Flyer</w:t>
      </w:r>
    </w:p>
    <w:p w:rsidR="009E7B57" w:rsidRPr="007444EE" w:rsidRDefault="009E7B57" w:rsidP="00B313D2">
      <w:pPr>
        <w:rPr>
          <w:rFonts w:asciiTheme="majorHAnsi" w:hAnsiTheme="majorHAnsi" w:cstheme="majorHAnsi"/>
          <w:sz w:val="22"/>
          <w:szCs w:val="22"/>
        </w:rPr>
      </w:pPr>
    </w:p>
    <w:p w:rsidR="00B313D2" w:rsidRPr="007444EE" w:rsidRDefault="00B313D2" w:rsidP="00B313D2">
      <w:pPr>
        <w:rPr>
          <w:rFonts w:asciiTheme="majorHAnsi" w:hAnsiTheme="majorHAnsi" w:cstheme="majorHAnsi"/>
          <w:sz w:val="22"/>
          <w:szCs w:val="22"/>
        </w:rPr>
      </w:pPr>
    </w:p>
    <w:p w:rsidR="00B313D2" w:rsidRPr="007444EE" w:rsidRDefault="00B313D2">
      <w:pPr>
        <w:rPr>
          <w:rFonts w:asciiTheme="majorHAnsi" w:hAnsiTheme="majorHAnsi" w:cstheme="majorHAnsi"/>
          <w:sz w:val="22"/>
          <w:szCs w:val="22"/>
        </w:rPr>
      </w:pPr>
    </w:p>
    <w:sectPr w:rsidR="00B313D2" w:rsidRPr="007444EE" w:rsidSect="00682B9A">
      <w:headerReference w:type="default" r:id="rId9"/>
      <w:pgSz w:w="12240" w:h="15840"/>
      <w:pgMar w:top="243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F4" w:rsidRDefault="00C80FF4" w:rsidP="00F8005F">
      <w:r>
        <w:separator/>
      </w:r>
    </w:p>
  </w:endnote>
  <w:endnote w:type="continuationSeparator" w:id="0">
    <w:p w:rsidR="00C80FF4" w:rsidRDefault="00C80FF4" w:rsidP="00F8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F4" w:rsidRDefault="00C80FF4" w:rsidP="00F8005F">
      <w:r>
        <w:separator/>
      </w:r>
    </w:p>
  </w:footnote>
  <w:footnote w:type="continuationSeparator" w:id="0">
    <w:p w:rsidR="00C80FF4" w:rsidRDefault="00C80FF4" w:rsidP="00F8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5F" w:rsidRDefault="008772C5">
    <w:pPr>
      <w:pStyle w:val="Header"/>
    </w:pPr>
    <w:r>
      <w:rPr>
        <w:noProof/>
      </w:rPr>
      <w:drawing>
        <wp:anchor distT="0" distB="0" distL="114300" distR="114300" simplePos="0" relativeHeight="251659264" behindDoc="0" locked="0" layoutInCell="1" allowOverlap="1">
          <wp:simplePos x="0" y="0"/>
          <wp:positionH relativeFrom="column">
            <wp:posOffset>-460466</wp:posOffset>
          </wp:positionH>
          <wp:positionV relativeFrom="paragraph">
            <wp:posOffset>-464820</wp:posOffset>
          </wp:positionV>
          <wp:extent cx="7772654" cy="182872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sd_District_letterhead_header for word_06_2019.pdf"/>
                  <pic:cNvPicPr/>
                </pic:nvPicPr>
                <pic:blipFill>
                  <a:blip r:embed="rId1">
                    <a:extLst>
                      <a:ext uri="{28A0092B-C50C-407E-A947-70E740481C1C}">
                        <a14:useLocalDpi xmlns:a14="http://schemas.microsoft.com/office/drawing/2010/main" val="0"/>
                      </a:ext>
                    </a:extLst>
                  </a:blip>
                  <a:stretch>
                    <a:fillRect/>
                  </a:stretch>
                </pic:blipFill>
                <pic:spPr>
                  <a:xfrm>
                    <a:off x="0" y="0"/>
                    <a:ext cx="7772654" cy="18287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775"/>
    <w:multiLevelType w:val="multilevel"/>
    <w:tmpl w:val="6818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A767D"/>
    <w:multiLevelType w:val="multilevel"/>
    <w:tmpl w:val="C9B8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641F1"/>
    <w:multiLevelType w:val="multilevel"/>
    <w:tmpl w:val="1368C6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763C85"/>
    <w:multiLevelType w:val="multilevel"/>
    <w:tmpl w:val="D31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34F68"/>
    <w:multiLevelType w:val="multilevel"/>
    <w:tmpl w:val="1074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D6771"/>
    <w:multiLevelType w:val="multilevel"/>
    <w:tmpl w:val="5D642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55685A"/>
    <w:multiLevelType w:val="multilevel"/>
    <w:tmpl w:val="17CC5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4D31E5"/>
    <w:multiLevelType w:val="multilevel"/>
    <w:tmpl w:val="C9BEF5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62DB2"/>
    <w:multiLevelType w:val="multilevel"/>
    <w:tmpl w:val="6550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513D7"/>
    <w:multiLevelType w:val="multilevel"/>
    <w:tmpl w:val="8DA2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4B11A2"/>
    <w:multiLevelType w:val="multilevel"/>
    <w:tmpl w:val="36667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BF2369"/>
    <w:multiLevelType w:val="multilevel"/>
    <w:tmpl w:val="36E2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11"/>
  </w:num>
  <w:num w:numId="4">
    <w:abstractNumId w:val="4"/>
  </w:num>
  <w:num w:numId="5">
    <w:abstractNumId w:val="5"/>
    <w:lvlOverride w:ilvl="0">
      <w:lvl w:ilvl="0">
        <w:numFmt w:val="decimal"/>
        <w:lvlText w:val="%1."/>
        <w:lvlJc w:val="left"/>
      </w:lvl>
    </w:lvlOverride>
  </w:num>
  <w:num w:numId="6">
    <w:abstractNumId w:val="9"/>
  </w:num>
  <w:num w:numId="7">
    <w:abstractNumId w:val="7"/>
    <w:lvlOverride w:ilvl="0">
      <w:lvl w:ilvl="0">
        <w:numFmt w:val="decimal"/>
        <w:lvlText w:val="%1."/>
        <w:lvlJc w:val="left"/>
      </w:lvl>
    </w:lvlOverride>
  </w:num>
  <w:num w:numId="8">
    <w:abstractNumId w:val="0"/>
  </w:num>
  <w:num w:numId="9">
    <w:abstractNumId w:val="2"/>
    <w:lvlOverride w:ilvl="0">
      <w:lvl w:ilvl="0">
        <w:numFmt w:val="decimal"/>
        <w:lvlText w:val="%1."/>
        <w:lvlJc w:val="left"/>
      </w:lvl>
    </w:lvlOverride>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A6"/>
    <w:rsid w:val="000A2C67"/>
    <w:rsid w:val="00195C21"/>
    <w:rsid w:val="00223F11"/>
    <w:rsid w:val="00655BA3"/>
    <w:rsid w:val="00682B9A"/>
    <w:rsid w:val="006E62B5"/>
    <w:rsid w:val="007444EE"/>
    <w:rsid w:val="00774DA6"/>
    <w:rsid w:val="008772C5"/>
    <w:rsid w:val="009E7B57"/>
    <w:rsid w:val="00B313D2"/>
    <w:rsid w:val="00C80FF4"/>
    <w:rsid w:val="00D41722"/>
    <w:rsid w:val="00DE422A"/>
    <w:rsid w:val="00E01682"/>
    <w:rsid w:val="00E52E3B"/>
    <w:rsid w:val="00F8005F"/>
    <w:rsid w:val="00FC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C7E65"/>
  <w14:defaultImageDpi w14:val="300"/>
  <w15:docId w15:val="{0A6F4FB3-D7CD-4E28-9914-C494C6CD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llowHead">
    <w:name w:val="Yellow Head"/>
    <w:qFormat/>
    <w:rsid w:val="00E52E3B"/>
    <w:rPr>
      <w:rFonts w:ascii="HelveticaNeue-Bold" w:hAnsi="HelveticaNeue-Bold" w:cs="HelveticaNeue-Bold"/>
      <w:b/>
      <w:bCs/>
      <w:caps/>
      <w:color w:val="FFA526"/>
      <w:sz w:val="68"/>
      <w:szCs w:val="68"/>
    </w:rPr>
  </w:style>
  <w:style w:type="paragraph" w:customStyle="1" w:styleId="body11pt">
    <w:name w:val="body 11pt"/>
    <w:qFormat/>
    <w:rsid w:val="00E52E3B"/>
    <w:rPr>
      <w:rFonts w:ascii="HelveticaNeue" w:hAnsi="HelveticaNeue" w:cs="HelveticaNeue"/>
      <w:color w:val="000000" w:themeColor="text1"/>
      <w:sz w:val="22"/>
      <w:szCs w:val="22"/>
    </w:rPr>
  </w:style>
  <w:style w:type="paragraph" w:customStyle="1" w:styleId="Head20pt">
    <w:name w:val="Head 20pt"/>
    <w:qFormat/>
    <w:rsid w:val="00E52E3B"/>
    <w:pPr>
      <w:spacing w:after="140"/>
    </w:pPr>
    <w:rPr>
      <w:rFonts w:ascii="HelveticaNeue-Bold" w:hAnsi="HelveticaNeue-Bold" w:cs="HelveticaNeue-Bold"/>
      <w:b/>
      <w:bCs/>
      <w:color w:val="000000" w:themeColor="text1"/>
      <w:sz w:val="40"/>
      <w:szCs w:val="40"/>
    </w:rPr>
  </w:style>
  <w:style w:type="character" w:customStyle="1" w:styleId="Style1">
    <w:name w:val="Style1"/>
    <w:basedOn w:val="DefaultParagraphFont"/>
    <w:uiPriority w:val="1"/>
    <w:qFormat/>
    <w:rsid w:val="00E52E3B"/>
    <w:rPr>
      <w:b/>
      <w:bCs/>
    </w:rPr>
  </w:style>
  <w:style w:type="paragraph" w:styleId="Header">
    <w:name w:val="header"/>
    <w:basedOn w:val="Normal"/>
    <w:link w:val="HeaderChar"/>
    <w:uiPriority w:val="99"/>
    <w:unhideWhenUsed/>
    <w:rsid w:val="00F8005F"/>
    <w:pPr>
      <w:tabs>
        <w:tab w:val="center" w:pos="4320"/>
        <w:tab w:val="right" w:pos="8640"/>
      </w:tabs>
    </w:pPr>
  </w:style>
  <w:style w:type="character" w:customStyle="1" w:styleId="HeaderChar">
    <w:name w:val="Header Char"/>
    <w:basedOn w:val="DefaultParagraphFont"/>
    <w:link w:val="Header"/>
    <w:uiPriority w:val="99"/>
    <w:rsid w:val="00F8005F"/>
  </w:style>
  <w:style w:type="paragraph" w:styleId="Footer">
    <w:name w:val="footer"/>
    <w:basedOn w:val="Normal"/>
    <w:link w:val="FooterChar"/>
    <w:uiPriority w:val="99"/>
    <w:unhideWhenUsed/>
    <w:rsid w:val="00F8005F"/>
    <w:pPr>
      <w:tabs>
        <w:tab w:val="center" w:pos="4320"/>
        <w:tab w:val="right" w:pos="8640"/>
      </w:tabs>
    </w:pPr>
  </w:style>
  <w:style w:type="character" w:customStyle="1" w:styleId="FooterChar">
    <w:name w:val="Footer Char"/>
    <w:basedOn w:val="DefaultParagraphFont"/>
    <w:link w:val="Footer"/>
    <w:uiPriority w:val="99"/>
    <w:rsid w:val="00F8005F"/>
  </w:style>
  <w:style w:type="paragraph" w:styleId="BalloonText">
    <w:name w:val="Balloon Text"/>
    <w:basedOn w:val="Normal"/>
    <w:link w:val="BalloonTextChar"/>
    <w:uiPriority w:val="99"/>
    <w:semiHidden/>
    <w:unhideWhenUsed/>
    <w:rsid w:val="00DE42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22A"/>
    <w:rPr>
      <w:rFonts w:ascii="Lucida Grande" w:hAnsi="Lucida Grande" w:cs="Lucida Grande"/>
      <w:sz w:val="18"/>
      <w:szCs w:val="18"/>
    </w:rPr>
  </w:style>
  <w:style w:type="paragraph" w:styleId="NormalWeb">
    <w:name w:val="Normal (Web)"/>
    <w:basedOn w:val="Normal"/>
    <w:uiPriority w:val="99"/>
    <w:semiHidden/>
    <w:unhideWhenUsed/>
    <w:rsid w:val="009E7B57"/>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E7B57"/>
    <w:rPr>
      <w:rFonts w:eastAsiaTheme="minorHAnsi"/>
      <w:sz w:val="22"/>
      <w:szCs w:val="22"/>
    </w:rPr>
  </w:style>
  <w:style w:type="paragraph" w:styleId="ListParagraph">
    <w:name w:val="List Paragraph"/>
    <w:basedOn w:val="Normal"/>
    <w:uiPriority w:val="34"/>
    <w:qFormat/>
    <w:rsid w:val="00B31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671523">
      <w:bodyDiv w:val="1"/>
      <w:marLeft w:val="0"/>
      <w:marRight w:val="0"/>
      <w:marTop w:val="0"/>
      <w:marBottom w:val="0"/>
      <w:divBdr>
        <w:top w:val="none" w:sz="0" w:space="0" w:color="auto"/>
        <w:left w:val="none" w:sz="0" w:space="0" w:color="auto"/>
        <w:bottom w:val="none" w:sz="0" w:space="0" w:color="auto"/>
        <w:right w:val="none" w:sz="0" w:space="0" w:color="auto"/>
      </w:divBdr>
      <w:divsChild>
        <w:div w:id="2122528418">
          <w:marLeft w:val="-10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coln.k12.or.us/coronavirus/" TargetMode="External"/><Relationship Id="rId3" Type="http://schemas.openxmlformats.org/officeDocument/2006/relationships/settings" Target="settings.xml"/><Relationship Id="rId7" Type="http://schemas.openxmlformats.org/officeDocument/2006/relationships/hyperlink" Target="https://www.oregon.gov/ode/students-and-family/healthsafety/Documents/Planning%20and%20Responding%20to%20COVID-19%20Scenarios%20in%20Schoo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gans.LCSDOR\Downloads\lcsd_district_ltrhd_Word_06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lcsd_district_ltrhd_Word_06_2019</Template>
  <TotalTime>21</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Kerry Lutz Design</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Hagan</dc:creator>
  <cp:keywords/>
  <dc:description/>
  <cp:lastModifiedBy>Sandra Mummey</cp:lastModifiedBy>
  <cp:revision>6</cp:revision>
  <cp:lastPrinted>2020-10-09T15:22:00Z</cp:lastPrinted>
  <dcterms:created xsi:type="dcterms:W3CDTF">2020-10-08T21:19:00Z</dcterms:created>
  <dcterms:modified xsi:type="dcterms:W3CDTF">2020-10-09T17:58:00Z</dcterms:modified>
</cp:coreProperties>
</file>